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8F" w:rsidRPr="00C7068F" w:rsidRDefault="00C7068F" w:rsidP="00C7068F">
      <w:pPr>
        <w:spacing w:after="80"/>
        <w:jc w:val="center"/>
        <w:rPr>
          <w:rFonts w:ascii="Times New Roman" w:hAnsi="Times New Roman"/>
          <w:sz w:val="28"/>
          <w:szCs w:val="28"/>
        </w:rPr>
      </w:pPr>
      <w:r w:rsidRPr="00C7068F">
        <w:rPr>
          <w:rFonts w:ascii="Times New Roman" w:hAnsi="Times New Roman"/>
          <w:sz w:val="28"/>
          <w:szCs w:val="28"/>
        </w:rPr>
        <w:t>Министерство образования, науки и молодежной политики</w:t>
      </w:r>
    </w:p>
    <w:p w:rsidR="00C7068F" w:rsidRPr="00C7068F" w:rsidRDefault="00C7068F" w:rsidP="00C7068F">
      <w:pPr>
        <w:spacing w:after="80"/>
        <w:jc w:val="center"/>
        <w:rPr>
          <w:rFonts w:ascii="Times New Roman" w:hAnsi="Times New Roman"/>
          <w:sz w:val="28"/>
          <w:szCs w:val="28"/>
        </w:rPr>
      </w:pPr>
      <w:r w:rsidRPr="00C7068F">
        <w:rPr>
          <w:rFonts w:ascii="Times New Roman" w:hAnsi="Times New Roman"/>
          <w:sz w:val="28"/>
          <w:szCs w:val="28"/>
        </w:rPr>
        <w:t xml:space="preserve"> Нижегородской области </w:t>
      </w:r>
    </w:p>
    <w:p w:rsidR="00C7068F" w:rsidRPr="00C7068F" w:rsidRDefault="00C7068F" w:rsidP="00C7068F">
      <w:pPr>
        <w:spacing w:after="80"/>
        <w:jc w:val="center"/>
        <w:rPr>
          <w:rFonts w:ascii="Times New Roman" w:hAnsi="Times New Roman"/>
          <w:sz w:val="28"/>
          <w:szCs w:val="28"/>
        </w:rPr>
      </w:pPr>
      <w:r w:rsidRPr="00C7068F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</w:t>
      </w:r>
    </w:p>
    <w:p w:rsidR="00C7068F" w:rsidRPr="00C7068F" w:rsidRDefault="00C7068F" w:rsidP="00C7068F">
      <w:pPr>
        <w:spacing w:after="80"/>
        <w:jc w:val="center"/>
        <w:rPr>
          <w:rFonts w:ascii="Times New Roman" w:hAnsi="Times New Roman"/>
          <w:sz w:val="28"/>
          <w:szCs w:val="28"/>
        </w:rPr>
      </w:pPr>
      <w:r w:rsidRPr="00C7068F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C7068F" w:rsidRPr="00C7068F" w:rsidRDefault="00C7068F" w:rsidP="00C7068F">
      <w:pPr>
        <w:spacing w:after="80"/>
        <w:jc w:val="center"/>
        <w:rPr>
          <w:rFonts w:ascii="Times New Roman" w:hAnsi="Times New Roman"/>
          <w:sz w:val="28"/>
          <w:szCs w:val="28"/>
        </w:rPr>
      </w:pPr>
      <w:r w:rsidRPr="00C7068F">
        <w:rPr>
          <w:rFonts w:ascii="Times New Roman" w:hAnsi="Times New Roman"/>
          <w:sz w:val="28"/>
          <w:szCs w:val="28"/>
        </w:rPr>
        <w:t xml:space="preserve"> «Дзержинский технический колледж»</w:t>
      </w:r>
    </w:p>
    <w:p w:rsidR="003F5526" w:rsidRDefault="003F5526" w:rsidP="003F5526">
      <w:pPr>
        <w:spacing w:after="80"/>
        <w:jc w:val="center"/>
        <w:rPr>
          <w:rFonts w:ascii="Times New Roman" w:hAnsi="Times New Roman"/>
          <w:sz w:val="28"/>
          <w:szCs w:val="28"/>
        </w:rPr>
      </w:pPr>
    </w:p>
    <w:p w:rsidR="003F5526" w:rsidRDefault="003F5526" w:rsidP="003F5526">
      <w:pPr>
        <w:spacing w:after="80"/>
        <w:jc w:val="right"/>
        <w:rPr>
          <w:rFonts w:ascii="Times New Roman" w:hAnsi="Times New Roman"/>
          <w:sz w:val="28"/>
          <w:szCs w:val="28"/>
        </w:rPr>
      </w:pPr>
      <w:r w:rsidRPr="00F51CAE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3F5526" w:rsidRDefault="003F5526" w:rsidP="003F5526">
      <w:pPr>
        <w:spacing w:after="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F51CAE">
        <w:rPr>
          <w:rFonts w:ascii="Times New Roman" w:hAnsi="Times New Roman"/>
          <w:sz w:val="28"/>
          <w:szCs w:val="28"/>
          <w:lang w:eastAsia="ru-RU"/>
        </w:rPr>
        <w:t xml:space="preserve">ам.директора по </w:t>
      </w:r>
      <w:r>
        <w:rPr>
          <w:rFonts w:ascii="Times New Roman" w:hAnsi="Times New Roman"/>
          <w:sz w:val="28"/>
          <w:szCs w:val="28"/>
          <w:lang w:eastAsia="ru-RU"/>
        </w:rPr>
        <w:t>СПО</w:t>
      </w:r>
    </w:p>
    <w:p w:rsidR="003F5526" w:rsidRDefault="003F5526" w:rsidP="003F5526">
      <w:pPr>
        <w:spacing w:after="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  <w:r w:rsidR="00DE3FBB">
        <w:rPr>
          <w:rFonts w:ascii="Times New Roman" w:hAnsi="Times New Roman"/>
          <w:sz w:val="28"/>
          <w:szCs w:val="28"/>
          <w:lang w:eastAsia="ru-RU"/>
        </w:rPr>
        <w:t>Р.Б. Силантьева</w:t>
      </w:r>
    </w:p>
    <w:p w:rsidR="003F5526" w:rsidRDefault="00F968E1" w:rsidP="003F5526">
      <w:pPr>
        <w:spacing w:after="8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«___»_______20  </w:t>
      </w:r>
      <w:r w:rsidR="003F5526" w:rsidRPr="00F51CAE">
        <w:rPr>
          <w:rFonts w:ascii="Times New Roman" w:hAnsi="Times New Roman"/>
          <w:sz w:val="28"/>
          <w:szCs w:val="28"/>
          <w:lang w:eastAsia="ru-RU"/>
        </w:rPr>
        <w:t>г.</w:t>
      </w:r>
    </w:p>
    <w:p w:rsidR="003F5526" w:rsidRPr="00351DD2" w:rsidRDefault="003F5526" w:rsidP="003F552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Комплект</w:t>
      </w:r>
    </w:p>
    <w:p w:rsidR="003F5526" w:rsidRPr="00351DD2" w:rsidRDefault="003F5526" w:rsidP="003F552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контрольно-измерительных материалов </w:t>
      </w:r>
    </w:p>
    <w:p w:rsidR="003F5526" w:rsidRPr="00351DD2" w:rsidRDefault="003F5526" w:rsidP="003F552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для проведения промежуточной аттестации по учебной дисциплине</w:t>
      </w:r>
    </w:p>
    <w:p w:rsidR="006E72E5" w:rsidRDefault="006E72E5" w:rsidP="003F55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E72E5">
        <w:rPr>
          <w:rFonts w:ascii="Times New Roman" w:hAnsi="Times New Roman"/>
          <w:sz w:val="28"/>
          <w:szCs w:val="28"/>
          <w:u w:val="single"/>
          <w:lang w:eastAsia="ru-RU"/>
        </w:rPr>
        <w:t xml:space="preserve">ОП.04 Допуски и технические измерения </w:t>
      </w:r>
    </w:p>
    <w:p w:rsidR="003F5526" w:rsidRPr="00351DD2" w:rsidRDefault="003F5526" w:rsidP="003F55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eastAsia="ru-RU"/>
        </w:rPr>
      </w:pPr>
      <w:r w:rsidRPr="00351DD2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код и наименование</w:t>
      </w:r>
    </w:p>
    <w:p w:rsidR="003F5526" w:rsidRPr="00351DD2" w:rsidRDefault="00DE3FBB" w:rsidP="003F552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профессии</w:t>
      </w:r>
    </w:p>
    <w:p w:rsidR="006E72E5" w:rsidRDefault="006E72E5" w:rsidP="003F55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E72E5">
        <w:rPr>
          <w:rFonts w:ascii="Times New Roman" w:hAnsi="Times New Roman"/>
          <w:sz w:val="28"/>
          <w:szCs w:val="28"/>
          <w:u w:val="single"/>
          <w:lang w:eastAsia="ru-RU"/>
        </w:rPr>
        <w:t xml:space="preserve">15.01.32 Оператор станков с программным управлением </w:t>
      </w:r>
    </w:p>
    <w:p w:rsidR="003F5526" w:rsidRPr="00351DD2" w:rsidRDefault="003F5526" w:rsidP="003F552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351DD2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код и наименование</w:t>
      </w:r>
    </w:p>
    <w:p w:rsidR="003F5526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5526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5526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5526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5526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5526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5526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A3C03" w:rsidRDefault="005A3C03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A3C03" w:rsidRDefault="005A3C03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A3C03" w:rsidRDefault="005A3C03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A3C03" w:rsidRDefault="005A3C03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5526" w:rsidRPr="00351DD2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72E5" w:rsidRDefault="006E72E5" w:rsidP="003F5526">
      <w:pPr>
        <w:jc w:val="center"/>
        <w:rPr>
          <w:rFonts w:ascii="Times New Roman" w:hAnsi="Times New Roman"/>
          <w:sz w:val="28"/>
          <w:szCs w:val="28"/>
        </w:rPr>
      </w:pPr>
    </w:p>
    <w:p w:rsidR="003F5526" w:rsidRPr="009B68B7" w:rsidRDefault="003F5526" w:rsidP="003F5526">
      <w:pPr>
        <w:jc w:val="center"/>
        <w:rPr>
          <w:rFonts w:ascii="Times New Roman" w:hAnsi="Times New Roman"/>
          <w:sz w:val="28"/>
          <w:szCs w:val="28"/>
        </w:rPr>
      </w:pPr>
      <w:r w:rsidRPr="009B68B7">
        <w:rPr>
          <w:rFonts w:ascii="Times New Roman" w:hAnsi="Times New Roman"/>
          <w:sz w:val="28"/>
          <w:szCs w:val="28"/>
        </w:rPr>
        <w:t>г.</w:t>
      </w:r>
      <w:r w:rsidR="00DE3FBB">
        <w:rPr>
          <w:rFonts w:ascii="Times New Roman" w:hAnsi="Times New Roman"/>
          <w:sz w:val="28"/>
          <w:szCs w:val="28"/>
        </w:rPr>
        <w:t>Дзержинск</w:t>
      </w:r>
    </w:p>
    <w:p w:rsidR="00DE3FBB" w:rsidRPr="00DE3FBB" w:rsidRDefault="00DE3FBB" w:rsidP="00DE3FBB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DE3FBB">
        <w:rPr>
          <w:rFonts w:ascii="Times New Roman" w:hAnsi="Times New Roman"/>
          <w:sz w:val="28"/>
          <w:szCs w:val="28"/>
        </w:rPr>
        <w:lastRenderedPageBreak/>
        <w:t>Контрольно-измерительные материалы разработаны на основе Федерального государственного образовательного стандарта по специальности среднего профессионального образования ____________________________________________________________</w:t>
      </w:r>
    </w:p>
    <w:p w:rsidR="00DE3FBB" w:rsidRPr="00DE3FBB" w:rsidRDefault="00DE3FBB" w:rsidP="00DE3FB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3FBB">
        <w:rPr>
          <w:rFonts w:ascii="Times New Roman" w:hAnsi="Times New Roman"/>
          <w:sz w:val="28"/>
          <w:szCs w:val="28"/>
        </w:rPr>
        <w:t>Разработчики:</w:t>
      </w:r>
    </w:p>
    <w:p w:rsidR="00DE3FBB" w:rsidRPr="00DE3FBB" w:rsidRDefault="00DE3FBB" w:rsidP="00DE3FBB">
      <w:pPr>
        <w:jc w:val="both"/>
        <w:rPr>
          <w:rFonts w:ascii="Times New Roman" w:hAnsi="Times New Roman"/>
          <w:bCs/>
          <w:sz w:val="28"/>
          <w:szCs w:val="28"/>
        </w:rPr>
      </w:pPr>
      <w:r w:rsidRPr="00DE3FBB">
        <w:rPr>
          <w:rFonts w:ascii="Times New Roman" w:hAnsi="Times New Roman"/>
          <w:bCs/>
          <w:sz w:val="28"/>
          <w:szCs w:val="28"/>
        </w:rPr>
        <w:t>Государственное бюджетное профессиональное образовательное учреждение «Дзержинский технический колледж»</w:t>
      </w:r>
    </w:p>
    <w:p w:rsidR="00DE3FBB" w:rsidRPr="00DE3FBB" w:rsidRDefault="00DE3FBB" w:rsidP="00DE3FBB">
      <w:pPr>
        <w:jc w:val="both"/>
        <w:rPr>
          <w:rFonts w:ascii="Times New Roman" w:hAnsi="Times New Roman"/>
          <w:bCs/>
          <w:sz w:val="28"/>
          <w:szCs w:val="28"/>
        </w:rPr>
      </w:pPr>
    </w:p>
    <w:p w:rsidR="00DE3FBB" w:rsidRPr="00DE3FBB" w:rsidRDefault="00DE3FBB" w:rsidP="00DE3F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DE3FBB">
        <w:rPr>
          <w:rFonts w:ascii="Times New Roman" w:hAnsi="Times New Roman"/>
          <w:sz w:val="28"/>
          <w:szCs w:val="28"/>
        </w:rPr>
        <w:t>Щегалева Г.Х.</w:t>
      </w:r>
    </w:p>
    <w:p w:rsidR="00DE3FBB" w:rsidRPr="00DE3FBB" w:rsidRDefault="00DE3FBB" w:rsidP="00DE3F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DE3FBB" w:rsidRPr="00DE3FBB" w:rsidRDefault="00DE3FBB" w:rsidP="00DE3FBB">
      <w:pPr>
        <w:tabs>
          <w:tab w:val="num" w:pos="720"/>
        </w:tabs>
        <w:rPr>
          <w:rFonts w:ascii="Times New Roman" w:hAnsi="Times New Roman"/>
          <w:sz w:val="28"/>
          <w:szCs w:val="28"/>
        </w:rPr>
      </w:pPr>
      <w:r w:rsidRPr="00DE3FBB">
        <w:rPr>
          <w:rFonts w:ascii="Times New Roman" w:hAnsi="Times New Roman"/>
          <w:sz w:val="28"/>
          <w:szCs w:val="28"/>
        </w:rPr>
        <w:t>Контрольно-измерительные материалы рассмотрены на заседании методической комиссии ____________________________________________</w:t>
      </w:r>
    </w:p>
    <w:p w:rsidR="00DE3FBB" w:rsidRPr="00DE3FBB" w:rsidRDefault="00DE3FBB" w:rsidP="00DE3FBB">
      <w:pPr>
        <w:tabs>
          <w:tab w:val="num" w:pos="720"/>
        </w:tabs>
        <w:rPr>
          <w:rFonts w:ascii="Times New Roman" w:hAnsi="Times New Roman"/>
          <w:sz w:val="28"/>
          <w:szCs w:val="28"/>
        </w:rPr>
      </w:pPr>
      <w:r w:rsidRPr="00DE3FBB">
        <w:rPr>
          <w:rFonts w:ascii="Times New Roman" w:hAnsi="Times New Roman"/>
          <w:sz w:val="28"/>
          <w:szCs w:val="28"/>
        </w:rPr>
        <w:t>Протокол заседания № ___    от « _______________ »  201_ г.</w:t>
      </w:r>
    </w:p>
    <w:p w:rsidR="00DE3FBB" w:rsidRPr="00DE3FBB" w:rsidRDefault="00DE3FBB" w:rsidP="00DE3FBB">
      <w:pPr>
        <w:tabs>
          <w:tab w:val="num" w:pos="720"/>
        </w:tabs>
        <w:rPr>
          <w:rFonts w:ascii="Times New Roman" w:hAnsi="Times New Roman"/>
          <w:sz w:val="28"/>
          <w:szCs w:val="28"/>
        </w:rPr>
      </w:pPr>
      <w:r w:rsidRPr="00DE3FBB">
        <w:rPr>
          <w:rFonts w:ascii="Times New Roman" w:hAnsi="Times New Roman"/>
          <w:sz w:val="28"/>
          <w:szCs w:val="28"/>
        </w:rPr>
        <w:t xml:space="preserve">Председатель методической комиссии _______________________ </w:t>
      </w:r>
    </w:p>
    <w:p w:rsidR="00DE3FBB" w:rsidRPr="007B132C" w:rsidRDefault="00DE3FBB" w:rsidP="00DE3FBB">
      <w:pPr>
        <w:tabs>
          <w:tab w:val="num" w:pos="720"/>
        </w:tabs>
      </w:pPr>
    </w:p>
    <w:p w:rsidR="00DE3FBB" w:rsidRPr="007B132C" w:rsidRDefault="00DE3FBB" w:rsidP="00DE3FBB">
      <w:pPr>
        <w:shd w:val="clear" w:color="auto" w:fill="FFFFFF"/>
        <w:tabs>
          <w:tab w:val="left" w:leader="underscore" w:pos="5198"/>
        </w:tabs>
        <w:ind w:firstLine="737"/>
      </w:pPr>
    </w:p>
    <w:p w:rsidR="00DE3FBB" w:rsidRPr="007B132C" w:rsidRDefault="00DE3FBB" w:rsidP="00DE3FBB">
      <w:pPr>
        <w:suppressAutoHyphens/>
      </w:pPr>
    </w:p>
    <w:p w:rsidR="003F5526" w:rsidRPr="00F51CAE" w:rsidRDefault="003F5526" w:rsidP="003F5526">
      <w:pPr>
        <w:spacing w:after="80"/>
        <w:jc w:val="right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3F5526" w:rsidRPr="00351DD2" w:rsidRDefault="003F5526" w:rsidP="003F552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3F5526" w:rsidRPr="005A3C03" w:rsidRDefault="003F5526" w:rsidP="003F552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F667A4" w:rsidRPr="00F667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72E5" w:rsidRPr="006E72E5">
        <w:rPr>
          <w:rFonts w:ascii="Times New Roman" w:hAnsi="Times New Roman"/>
          <w:sz w:val="28"/>
          <w:szCs w:val="28"/>
          <w:u w:val="single"/>
          <w:lang w:eastAsia="ru-RU"/>
        </w:rPr>
        <w:t>Допуски и технические измерения</w:t>
      </w:r>
    </w:p>
    <w:p w:rsidR="003F5526" w:rsidRPr="00431CF0" w:rsidRDefault="003F5526" w:rsidP="005A3C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431CF0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="00431CF0">
        <w:rPr>
          <w:rFonts w:ascii="Times New Roman" w:hAnsi="Times New Roman"/>
          <w:sz w:val="28"/>
          <w:szCs w:val="28"/>
          <w:lang w:eastAsia="ru-RU"/>
        </w:rPr>
        <w:t>дифференцированного зачета</w:t>
      </w:r>
    </w:p>
    <w:p w:rsidR="003F5526" w:rsidRDefault="003F5526" w:rsidP="003F55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3F5526" w:rsidRPr="00F51CAE" w:rsidRDefault="003F5526" w:rsidP="003F55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3F5526" w:rsidRPr="00351DD2" w:rsidRDefault="003F5526" w:rsidP="003F552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3F5526" w:rsidRPr="00351DD2" w:rsidTr="00AB3611">
        <w:tc>
          <w:tcPr>
            <w:tcW w:w="4785" w:type="dxa"/>
          </w:tcPr>
          <w:p w:rsidR="003F5526" w:rsidRPr="00AB3611" w:rsidRDefault="003F5526" w:rsidP="00AB361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B3611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786" w:type="dxa"/>
          </w:tcPr>
          <w:p w:rsidR="003F5526" w:rsidRPr="00AB3611" w:rsidRDefault="003F5526" w:rsidP="00AB361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B3611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F5526" w:rsidRPr="00351DD2" w:rsidTr="00AB3611">
        <w:tc>
          <w:tcPr>
            <w:tcW w:w="4785" w:type="dxa"/>
          </w:tcPr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анализировать техническую документацию;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определять предельные отклонения размеров по стандартам, технической документации;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выполнять расчеты величин предельных размеров и допуска по данным чертежа и определять годность заданных размеров;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определять характер сопряжения (группы посадки) по данным чертежей, по выполненным расчетам;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выполнять графики полей допусков по выполненным расчетам;</w:t>
            </w:r>
          </w:p>
          <w:p w:rsidR="00E37A0C" w:rsidRPr="00AB3611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применять контрольно-измерительные приборы и инструменты;</w:t>
            </w:r>
          </w:p>
        </w:tc>
        <w:tc>
          <w:tcPr>
            <w:tcW w:w="4786" w:type="dxa"/>
          </w:tcPr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систему допусков и посадок; 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квалитеты и параметры шероховатости;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основные принципы калибровки сложных профилей;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основы взаимозаменяемости;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методы определения погрешностей измерений;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основные сведения о сопряжениях в машиностроении;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размеры допусков для основных видов механической обработки и для деталей, поступающих на сборку;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основные принципы калибрования простых и средней сложности профилей;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стандарты на материалы, крепежные и нормализованные детали и узлы;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и свойства комплектуемых материалов;</w:t>
            </w:r>
          </w:p>
          <w:p w:rsidR="006E72E5" w:rsidRPr="006E72E5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устройство, назначение, правила настройки и регулирования контрольно-измерительных инструментов и  приборов;</w:t>
            </w:r>
          </w:p>
          <w:p w:rsidR="005A3C03" w:rsidRPr="00AB3611" w:rsidRDefault="006E72E5" w:rsidP="006E72E5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6E72E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методы и средства контроля обработанных поверхностей.</w:t>
            </w:r>
            <w:r w:rsidR="00F968E1" w:rsidRPr="00F968E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3F5526" w:rsidRPr="00351DD2" w:rsidRDefault="003F5526" w:rsidP="003F552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  <w:r w:rsidRPr="00431CF0"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  <w:t xml:space="preserve">3. Комплект материалов для промежуточной аттестации </w:t>
      </w: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  <w:r w:rsidRPr="00431CF0"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  <w:t>3.1 Условия выполнения задания</w:t>
      </w: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Cs/>
          <w:kern w:val="32"/>
          <w:sz w:val="28"/>
          <w:szCs w:val="28"/>
          <w:u w:val="single"/>
          <w:lang w:eastAsia="en-US"/>
        </w:rPr>
      </w:pPr>
      <w:r w:rsidRPr="00431CF0"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>1.</w:t>
      </w:r>
      <w:r w:rsidRPr="00431CF0"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ab/>
        <w:t>Место выполнения задания: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 xml:space="preserve"> </w:t>
      </w:r>
      <w:r w:rsidRPr="00431CF0">
        <w:rPr>
          <w:rFonts w:ascii="Times New Roman" w:hAnsi="Times New Roman" w:cs="Times New Roman"/>
          <w:bCs/>
          <w:kern w:val="32"/>
          <w:sz w:val="28"/>
          <w:szCs w:val="28"/>
          <w:u w:val="single"/>
          <w:lang w:eastAsia="en-US"/>
        </w:rPr>
        <w:t>учебный кабинет</w:t>
      </w: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Cs/>
          <w:kern w:val="32"/>
          <w:sz w:val="28"/>
          <w:szCs w:val="28"/>
          <w:u w:val="single"/>
          <w:lang w:eastAsia="en-US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Cs/>
          <w:kern w:val="32"/>
          <w:sz w:val="28"/>
          <w:szCs w:val="28"/>
          <w:u w:val="single"/>
          <w:lang w:eastAsia="en-US"/>
        </w:rPr>
      </w:pPr>
      <w:r w:rsidRPr="00431CF0"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>2.</w:t>
      </w:r>
      <w:r w:rsidRPr="00431CF0"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ab/>
        <w:t xml:space="preserve">Максимальное время выполнения задания: </w:t>
      </w:r>
      <w:r w:rsidRPr="00431CF0">
        <w:rPr>
          <w:rFonts w:ascii="Times New Roman" w:hAnsi="Times New Roman" w:cs="Times New Roman"/>
          <w:bCs/>
          <w:kern w:val="32"/>
          <w:sz w:val="28"/>
          <w:szCs w:val="28"/>
          <w:u w:val="single"/>
          <w:lang w:eastAsia="en-US"/>
        </w:rPr>
        <w:t>20 минут</w:t>
      </w: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Cs/>
          <w:kern w:val="32"/>
          <w:sz w:val="28"/>
          <w:szCs w:val="28"/>
          <w:u w:val="single"/>
          <w:lang w:eastAsia="en-US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Cs/>
          <w:kern w:val="32"/>
          <w:sz w:val="28"/>
          <w:szCs w:val="28"/>
          <w:u w:val="single"/>
          <w:lang w:eastAsia="en-US"/>
        </w:rPr>
      </w:pPr>
      <w:r w:rsidRPr="00431CF0"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ab/>
        <w:t xml:space="preserve">Количество вариантов задания: </w:t>
      </w:r>
      <w:r w:rsidRPr="00431CF0">
        <w:rPr>
          <w:rFonts w:ascii="Times New Roman" w:hAnsi="Times New Roman" w:cs="Times New Roman"/>
          <w:bCs/>
          <w:kern w:val="32"/>
          <w:sz w:val="28"/>
          <w:szCs w:val="28"/>
          <w:u w:val="single"/>
          <w:lang w:eastAsia="en-US"/>
        </w:rPr>
        <w:t>2</w:t>
      </w: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</w:pPr>
      <w:r w:rsidRPr="00431CF0"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>4.</w:t>
      </w:r>
      <w:r w:rsidRPr="00431CF0"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ab/>
        <w:t>Источники информации, разрешенные к использованию на экзамене,</w:t>
      </w: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</w:pPr>
    </w:p>
    <w:p w:rsidR="00431CF0" w:rsidRDefault="00431CF0" w:rsidP="00431CF0">
      <w:pPr>
        <w:pStyle w:val="ac"/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>о</w:t>
      </w:r>
      <w:r w:rsidRPr="00431CF0"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>борудование</w:t>
      </w:r>
      <w:r>
        <w:rPr>
          <w:rFonts w:ascii="Times New Roman" w:hAnsi="Times New Roman" w:cs="Times New Roman"/>
          <w:bCs/>
          <w:kern w:val="32"/>
          <w:sz w:val="28"/>
          <w:szCs w:val="28"/>
          <w:lang w:eastAsia="en-US"/>
        </w:rPr>
        <w:t>:</w:t>
      </w:r>
      <w:r w:rsidRPr="00431CF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07168">
        <w:rPr>
          <w:rFonts w:ascii="Times New Roman" w:hAnsi="Times New Roman"/>
          <w:sz w:val="28"/>
          <w:szCs w:val="28"/>
          <w:u w:val="single"/>
        </w:rPr>
        <w:t>плакаты, стенды, справочн</w:t>
      </w:r>
      <w:r w:rsidRPr="00FD62BD">
        <w:rPr>
          <w:rFonts w:ascii="Times New Roman" w:hAnsi="Times New Roman"/>
          <w:sz w:val="28"/>
          <w:szCs w:val="28"/>
          <w:u w:val="single"/>
        </w:rPr>
        <w:t>ик</w:t>
      </w:r>
    </w:p>
    <w:p w:rsidR="00431CF0" w:rsidRDefault="00431CF0" w:rsidP="00431CF0">
      <w:pPr>
        <w:pStyle w:val="ac"/>
        <w:ind w:left="360"/>
        <w:rPr>
          <w:rFonts w:ascii="Times New Roman" w:hAnsi="Times New Roman"/>
          <w:sz w:val="28"/>
          <w:szCs w:val="28"/>
          <w:u w:val="single"/>
        </w:rPr>
      </w:pPr>
    </w:p>
    <w:p w:rsidR="00431CF0" w:rsidRDefault="00431CF0" w:rsidP="00431CF0">
      <w:pPr>
        <w:pStyle w:val="ac"/>
        <w:ind w:left="360"/>
        <w:rPr>
          <w:rFonts w:ascii="Times New Roman" w:hAnsi="Times New Roman"/>
          <w:sz w:val="28"/>
          <w:szCs w:val="28"/>
          <w:u w:val="single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  <w:r w:rsidRPr="00431CF0"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  <w:t>3.2 Задания для проверки освоения умений и усвоения знаний</w:t>
      </w:r>
    </w:p>
    <w:p w:rsidR="00431CF0" w:rsidRPr="00431CF0" w:rsidRDefault="00431CF0" w:rsidP="00431CF0">
      <w:pPr>
        <w:pStyle w:val="ac"/>
        <w:ind w:left="360"/>
        <w:rPr>
          <w:rFonts w:ascii="Times New Roman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AF42D4" w:rsidRPr="00AF42D4" w:rsidRDefault="00AF42D4" w:rsidP="00AF42D4">
      <w:pPr>
        <w:pStyle w:val="ac"/>
        <w:numPr>
          <w:ilvl w:val="0"/>
          <w:numId w:val="2"/>
        </w:numPr>
        <w:rPr>
          <w:b/>
          <w:sz w:val="28"/>
          <w:szCs w:val="28"/>
        </w:rPr>
      </w:pPr>
      <w:r w:rsidRPr="00AF42D4">
        <w:rPr>
          <w:b/>
          <w:sz w:val="28"/>
          <w:szCs w:val="28"/>
        </w:rPr>
        <w:t>Как условно называются охватывающие поверхности деталей?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сопрягаемыми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несопрягаемыми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отверстиями</w:t>
      </w:r>
    </w:p>
    <w:p w:rsidR="00AF42D4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валами</w:t>
      </w:r>
    </w:p>
    <w:p w:rsidR="00AF42D4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AF42D4" w:rsidRDefault="00AF42D4" w:rsidP="00AF42D4">
      <w:pPr>
        <w:pStyle w:val="ac"/>
        <w:numPr>
          <w:ilvl w:val="0"/>
          <w:numId w:val="2"/>
        </w:numPr>
        <w:rPr>
          <w:b/>
          <w:sz w:val="28"/>
          <w:szCs w:val="28"/>
        </w:rPr>
      </w:pPr>
      <w:r w:rsidRPr="00AF42D4">
        <w:rPr>
          <w:b/>
          <w:sz w:val="28"/>
          <w:szCs w:val="28"/>
        </w:rPr>
        <w:t>Как называются два допустимых размера, между которыми должен находиться или которым может быть равен действительный размер годной детали?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Наибольшие размеры.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Наименьшие размеры.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Предельные размеры. 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Критические размеры.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AF42D4" w:rsidRDefault="00AF42D4" w:rsidP="00AF42D4">
      <w:pPr>
        <w:pStyle w:val="ac"/>
        <w:ind w:left="1320" w:hanging="1320"/>
        <w:rPr>
          <w:b/>
          <w:sz w:val="28"/>
          <w:szCs w:val="28"/>
        </w:rPr>
      </w:pPr>
    </w:p>
    <w:p w:rsidR="00AF42D4" w:rsidRPr="00AF42D4" w:rsidRDefault="00AF42D4" w:rsidP="00AF42D4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AF42D4">
        <w:rPr>
          <w:b/>
          <w:sz w:val="28"/>
          <w:szCs w:val="28"/>
        </w:rPr>
        <w:t xml:space="preserve"> Как называется алгебраическая разность между предельным и номинальным размерами?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Допустимое отклонение</w:t>
      </w:r>
    </w:p>
    <w:p w:rsidR="00AF42D4" w:rsidRPr="00741282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Предельное отклонение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Нижнее отклонение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lastRenderedPageBreak/>
        <w:t>Ответ: Верхнее отклонение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AF42D4" w:rsidRDefault="00AF42D4" w:rsidP="00AF42D4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AF42D4">
        <w:rPr>
          <w:b/>
          <w:sz w:val="28"/>
          <w:szCs w:val="28"/>
        </w:rPr>
        <w:t>По какой формуле вычисляется верхнее отклонение отверстия?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es = d</w:t>
      </w:r>
      <w:r w:rsidRPr="00A86510">
        <w:rPr>
          <w:sz w:val="28"/>
          <w:szCs w:val="28"/>
          <w:vertAlign w:val="subscript"/>
        </w:rPr>
        <w:t>max</w:t>
      </w:r>
      <w:r w:rsidRPr="00DE28CF">
        <w:rPr>
          <w:sz w:val="28"/>
          <w:szCs w:val="28"/>
        </w:rPr>
        <w:t xml:space="preserve"> - d</w:t>
      </w:r>
      <w:r w:rsidRPr="00A86510">
        <w:rPr>
          <w:sz w:val="28"/>
          <w:szCs w:val="28"/>
          <w:vertAlign w:val="subscript"/>
        </w:rPr>
        <w:t>min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es = d</w:t>
      </w:r>
      <w:r w:rsidRPr="00A86510">
        <w:rPr>
          <w:sz w:val="28"/>
          <w:szCs w:val="28"/>
          <w:vertAlign w:val="subscript"/>
        </w:rPr>
        <w:t>max</w:t>
      </w:r>
      <w:r w:rsidRPr="00DE28CF">
        <w:rPr>
          <w:sz w:val="28"/>
          <w:szCs w:val="28"/>
        </w:rPr>
        <w:t xml:space="preserve"> - d</w:t>
      </w:r>
      <w:r w:rsidRPr="00A86510">
        <w:rPr>
          <w:sz w:val="28"/>
          <w:szCs w:val="28"/>
          <w:vertAlign w:val="subscript"/>
        </w:rPr>
        <w:t>н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ES = D</w:t>
      </w:r>
      <w:r w:rsidRPr="00A86510">
        <w:rPr>
          <w:sz w:val="28"/>
          <w:szCs w:val="28"/>
          <w:vertAlign w:val="subscript"/>
        </w:rPr>
        <w:t>max</w:t>
      </w:r>
      <w:r w:rsidRPr="00DE28CF">
        <w:rPr>
          <w:sz w:val="28"/>
          <w:szCs w:val="28"/>
        </w:rPr>
        <w:t xml:space="preserve"> - D</w:t>
      </w:r>
      <w:r w:rsidRPr="00A86510">
        <w:rPr>
          <w:sz w:val="28"/>
          <w:szCs w:val="28"/>
          <w:vertAlign w:val="subscript"/>
        </w:rPr>
        <w:t>min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ES = D</w:t>
      </w:r>
      <w:r w:rsidRPr="00A86510">
        <w:rPr>
          <w:sz w:val="28"/>
          <w:szCs w:val="28"/>
          <w:vertAlign w:val="subscript"/>
        </w:rPr>
        <w:t>max</w:t>
      </w:r>
      <w:r w:rsidRPr="00DE28CF">
        <w:rPr>
          <w:sz w:val="28"/>
          <w:szCs w:val="28"/>
        </w:rPr>
        <w:t xml:space="preserve"> - D</w:t>
      </w:r>
      <w:r w:rsidRPr="00A86510">
        <w:rPr>
          <w:sz w:val="28"/>
          <w:szCs w:val="28"/>
          <w:vertAlign w:val="subscript"/>
        </w:rPr>
        <w:t>н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AF42D4" w:rsidRDefault="00AF42D4" w:rsidP="00AF42D4">
      <w:pPr>
        <w:pStyle w:val="ac"/>
        <w:ind w:left="1320" w:hanging="1320"/>
        <w:rPr>
          <w:b/>
          <w:sz w:val="28"/>
          <w:szCs w:val="28"/>
        </w:rPr>
      </w:pPr>
    </w:p>
    <w:p w:rsidR="00AF42D4" w:rsidRPr="00AF42D4" w:rsidRDefault="00AF42D4" w:rsidP="00AF42D4">
      <w:pPr>
        <w:pStyle w:val="ac"/>
        <w:numPr>
          <w:ilvl w:val="0"/>
          <w:numId w:val="5"/>
        </w:numPr>
        <w:ind w:left="720"/>
        <w:rPr>
          <w:b/>
          <w:sz w:val="28"/>
          <w:szCs w:val="28"/>
        </w:rPr>
      </w:pPr>
      <w:r w:rsidRPr="00AF42D4">
        <w:rPr>
          <w:b/>
          <w:sz w:val="28"/>
          <w:szCs w:val="28"/>
        </w:rPr>
        <w:t xml:space="preserve"> В каких единицах измерения проставляют предельные отклонения на чертежах?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В микрометрах</w:t>
      </w:r>
    </w:p>
    <w:p w:rsidR="00AF42D4" w:rsidRPr="00594666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В миллиметрах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В сантиметрах</w:t>
      </w:r>
    </w:p>
    <w:p w:rsidR="00AF42D4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В метрах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AF42D4" w:rsidRDefault="00AF42D4" w:rsidP="00AF42D4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AF42D4">
        <w:rPr>
          <w:b/>
          <w:sz w:val="28"/>
          <w:szCs w:val="28"/>
        </w:rPr>
        <w:t>Как называется разность между наибольшим и наименьшим предельными размерами?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594666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Допуском размер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Отклонением размера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Предельным отклонением размеров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Наибольшая разность размеров</w:t>
      </w:r>
    </w:p>
    <w:p w:rsidR="00AF42D4" w:rsidRPr="00594666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594666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AF42D4" w:rsidRDefault="00AF42D4" w:rsidP="00AF42D4">
      <w:pPr>
        <w:pStyle w:val="ac"/>
        <w:numPr>
          <w:ilvl w:val="0"/>
          <w:numId w:val="5"/>
        </w:numPr>
        <w:ind w:left="502"/>
        <w:rPr>
          <w:b/>
          <w:sz w:val="28"/>
          <w:szCs w:val="28"/>
        </w:rPr>
      </w:pPr>
      <w:r w:rsidRPr="00AF42D4">
        <w:rPr>
          <w:b/>
          <w:sz w:val="28"/>
          <w:szCs w:val="28"/>
        </w:rPr>
        <w:t>Какому размеру соответствует нулевая линия при графическом изображении поля допуска?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Наибольшему предельному размеру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Наименьшему предельному размеру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Среднему размеру</w:t>
      </w:r>
    </w:p>
    <w:p w:rsidR="00AF42D4" w:rsidRDefault="00AF42D4" w:rsidP="00AF42D4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Номинальному размеру</w:t>
      </w:r>
    </w:p>
    <w:p w:rsidR="00C26D26" w:rsidRDefault="00C26D26" w:rsidP="00AF42D4">
      <w:pPr>
        <w:pStyle w:val="ac"/>
        <w:ind w:left="1320" w:hanging="1320"/>
        <w:rPr>
          <w:sz w:val="28"/>
          <w:szCs w:val="28"/>
        </w:rPr>
      </w:pPr>
    </w:p>
    <w:p w:rsidR="00C26D26" w:rsidRPr="00C26D26" w:rsidRDefault="00C26D26" w:rsidP="00C26D26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C26D26">
        <w:rPr>
          <w:b/>
          <w:sz w:val="28"/>
          <w:szCs w:val="28"/>
        </w:rPr>
        <w:t>Сколько предельных размеров установлено в системе допусков и посадок?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Один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  <w:lang w:val="uk-UA"/>
        </w:rPr>
      </w:pPr>
      <w:r w:rsidRPr="00DE28CF">
        <w:rPr>
          <w:sz w:val="28"/>
          <w:szCs w:val="28"/>
        </w:rPr>
        <w:t>Ответ: Два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Три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Четыре</w:t>
      </w:r>
    </w:p>
    <w:p w:rsidR="00C26D26" w:rsidRPr="00594666" w:rsidRDefault="00C26D26" w:rsidP="00C26D26">
      <w:pPr>
        <w:pStyle w:val="ac"/>
        <w:ind w:left="1320" w:hanging="1320"/>
        <w:rPr>
          <w:sz w:val="28"/>
          <w:szCs w:val="28"/>
        </w:rPr>
      </w:pPr>
    </w:p>
    <w:p w:rsidR="00C26D26" w:rsidRDefault="00C26D26" w:rsidP="00AF42D4">
      <w:pPr>
        <w:pStyle w:val="ac"/>
        <w:ind w:left="1320" w:hanging="1320"/>
        <w:rPr>
          <w:sz w:val="28"/>
          <w:szCs w:val="28"/>
        </w:rPr>
      </w:pPr>
    </w:p>
    <w:p w:rsidR="00AF42D4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AF42D4" w:rsidRDefault="00AF42D4" w:rsidP="00AF42D4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AF42D4">
        <w:rPr>
          <w:b/>
          <w:sz w:val="28"/>
          <w:szCs w:val="28"/>
        </w:rPr>
        <w:t>По какой формуле вычисляется допуск посадки с зазором, если известны наибольший и наименьший зазоры?</w:t>
      </w:r>
    </w:p>
    <w:p w:rsidR="00AF42D4" w:rsidRPr="00DE28CF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AF42D4" w:rsidRPr="00391369" w:rsidRDefault="00AF42D4" w:rsidP="00AF42D4">
      <w:pPr>
        <w:pStyle w:val="ac"/>
        <w:ind w:left="1320" w:hanging="1320"/>
        <w:rPr>
          <w:sz w:val="28"/>
          <w:szCs w:val="28"/>
          <w:lang w:val="en-US"/>
        </w:rPr>
      </w:pPr>
      <w:r w:rsidRPr="00DE28CF">
        <w:rPr>
          <w:sz w:val="28"/>
          <w:szCs w:val="28"/>
        </w:rPr>
        <w:t>Ответ</w:t>
      </w:r>
      <w:r w:rsidRPr="00391369">
        <w:rPr>
          <w:sz w:val="28"/>
          <w:szCs w:val="28"/>
          <w:lang w:val="en-US"/>
        </w:rPr>
        <w:t xml:space="preserve">: </w:t>
      </w:r>
      <w:r w:rsidRPr="00DE28CF">
        <w:rPr>
          <w:sz w:val="28"/>
          <w:szCs w:val="28"/>
          <w:lang w:val="en-US"/>
        </w:rPr>
        <w:t>S</w:t>
      </w:r>
      <w:r w:rsidRPr="00391369">
        <w:rPr>
          <w:sz w:val="28"/>
          <w:szCs w:val="28"/>
          <w:lang w:val="en-US"/>
        </w:rPr>
        <w:t xml:space="preserve"> = </w:t>
      </w:r>
      <w:r w:rsidRPr="00DE28CF">
        <w:rPr>
          <w:sz w:val="28"/>
          <w:szCs w:val="28"/>
          <w:lang w:val="en-US"/>
        </w:rPr>
        <w:t>S</w:t>
      </w:r>
      <w:r w:rsidRPr="00594666">
        <w:rPr>
          <w:sz w:val="28"/>
          <w:szCs w:val="28"/>
          <w:vertAlign w:val="subscript"/>
          <w:lang w:val="en-US"/>
        </w:rPr>
        <w:t>min</w:t>
      </w:r>
      <w:r w:rsidRPr="00391369">
        <w:rPr>
          <w:sz w:val="28"/>
          <w:szCs w:val="28"/>
          <w:lang w:val="en-US"/>
        </w:rPr>
        <w:t xml:space="preserve"> - </w:t>
      </w:r>
      <w:r w:rsidRPr="00DE28CF">
        <w:rPr>
          <w:sz w:val="28"/>
          <w:szCs w:val="28"/>
          <w:lang w:val="en-US"/>
        </w:rPr>
        <w:t>S</w:t>
      </w:r>
      <w:r w:rsidRPr="00594666">
        <w:rPr>
          <w:sz w:val="28"/>
          <w:szCs w:val="28"/>
          <w:vertAlign w:val="subscript"/>
          <w:lang w:val="en-US"/>
        </w:rPr>
        <w:t>max</w:t>
      </w:r>
    </w:p>
    <w:p w:rsidR="00AF42D4" w:rsidRPr="00391369" w:rsidRDefault="00AF42D4" w:rsidP="00AF42D4">
      <w:pPr>
        <w:pStyle w:val="ac"/>
        <w:ind w:left="1320" w:hanging="1320"/>
        <w:rPr>
          <w:sz w:val="28"/>
          <w:szCs w:val="28"/>
          <w:lang w:val="en-US"/>
        </w:rPr>
      </w:pPr>
      <w:r w:rsidRPr="00DE28CF">
        <w:rPr>
          <w:sz w:val="28"/>
          <w:szCs w:val="28"/>
        </w:rPr>
        <w:t>Ответ</w:t>
      </w:r>
      <w:r w:rsidRPr="00391369">
        <w:rPr>
          <w:sz w:val="28"/>
          <w:szCs w:val="28"/>
          <w:lang w:val="en-US"/>
        </w:rPr>
        <w:t xml:space="preserve">: </w:t>
      </w:r>
      <w:r w:rsidRPr="00DE28CF">
        <w:rPr>
          <w:sz w:val="28"/>
          <w:szCs w:val="28"/>
          <w:lang w:val="en-US"/>
        </w:rPr>
        <w:t>TS</w:t>
      </w:r>
      <w:r w:rsidRPr="00391369">
        <w:rPr>
          <w:sz w:val="28"/>
          <w:szCs w:val="28"/>
          <w:lang w:val="en-US"/>
        </w:rPr>
        <w:t>(</w:t>
      </w:r>
      <w:r w:rsidRPr="00DE28CF">
        <w:rPr>
          <w:sz w:val="28"/>
          <w:szCs w:val="28"/>
          <w:lang w:val="en-US"/>
        </w:rPr>
        <w:t>TN</w:t>
      </w:r>
      <w:r w:rsidRPr="00391369">
        <w:rPr>
          <w:sz w:val="28"/>
          <w:szCs w:val="28"/>
          <w:lang w:val="en-US"/>
        </w:rPr>
        <w:t xml:space="preserve">) = </w:t>
      </w:r>
      <w:r w:rsidRPr="00DE28CF">
        <w:rPr>
          <w:sz w:val="28"/>
          <w:szCs w:val="28"/>
          <w:lang w:val="en-US"/>
        </w:rPr>
        <w:t>S</w:t>
      </w:r>
      <w:r w:rsidRPr="00594666">
        <w:rPr>
          <w:sz w:val="28"/>
          <w:szCs w:val="28"/>
          <w:vertAlign w:val="subscript"/>
          <w:lang w:val="en-US"/>
        </w:rPr>
        <w:t>min</w:t>
      </w:r>
      <w:r w:rsidRPr="00391369">
        <w:rPr>
          <w:sz w:val="28"/>
          <w:szCs w:val="28"/>
          <w:lang w:val="en-US"/>
        </w:rPr>
        <w:t xml:space="preserve"> + </w:t>
      </w:r>
      <w:r w:rsidRPr="00DE28CF">
        <w:rPr>
          <w:sz w:val="28"/>
          <w:szCs w:val="28"/>
          <w:lang w:val="en-US"/>
        </w:rPr>
        <w:t>S</w:t>
      </w:r>
      <w:r w:rsidRPr="00594666">
        <w:rPr>
          <w:sz w:val="28"/>
          <w:szCs w:val="28"/>
          <w:vertAlign w:val="subscript"/>
          <w:lang w:val="en-US"/>
        </w:rPr>
        <w:t>max</w:t>
      </w:r>
    </w:p>
    <w:p w:rsidR="00AF42D4" w:rsidRPr="00391369" w:rsidRDefault="00AF42D4" w:rsidP="00AF42D4">
      <w:pPr>
        <w:pStyle w:val="ac"/>
        <w:ind w:left="1320" w:hanging="1320"/>
        <w:rPr>
          <w:sz w:val="28"/>
          <w:szCs w:val="28"/>
          <w:lang w:val="en-US"/>
        </w:rPr>
      </w:pPr>
      <w:r w:rsidRPr="00DE28CF">
        <w:rPr>
          <w:sz w:val="28"/>
          <w:szCs w:val="28"/>
        </w:rPr>
        <w:t>Ответ</w:t>
      </w:r>
      <w:r w:rsidRPr="00391369">
        <w:rPr>
          <w:sz w:val="28"/>
          <w:szCs w:val="28"/>
          <w:lang w:val="en-US"/>
        </w:rPr>
        <w:t xml:space="preserve">: </w:t>
      </w:r>
      <w:r w:rsidRPr="00594666">
        <w:rPr>
          <w:sz w:val="28"/>
          <w:szCs w:val="28"/>
          <w:lang w:val="en-US"/>
        </w:rPr>
        <w:t>TS</w:t>
      </w:r>
      <w:r w:rsidRPr="00391369">
        <w:rPr>
          <w:sz w:val="28"/>
          <w:szCs w:val="28"/>
          <w:lang w:val="en-US"/>
        </w:rPr>
        <w:t xml:space="preserve"> = </w:t>
      </w:r>
      <w:r w:rsidRPr="00594666">
        <w:rPr>
          <w:sz w:val="28"/>
          <w:szCs w:val="28"/>
          <w:lang w:val="en-US"/>
        </w:rPr>
        <w:t>S</w:t>
      </w:r>
      <w:r w:rsidRPr="00594666">
        <w:rPr>
          <w:sz w:val="28"/>
          <w:szCs w:val="28"/>
          <w:vertAlign w:val="subscript"/>
          <w:lang w:val="en-US"/>
        </w:rPr>
        <w:t>max</w:t>
      </w:r>
      <w:r w:rsidRPr="00391369">
        <w:rPr>
          <w:sz w:val="28"/>
          <w:szCs w:val="28"/>
          <w:lang w:val="en-US"/>
        </w:rPr>
        <w:t xml:space="preserve"> - </w:t>
      </w:r>
      <w:r w:rsidRPr="00594666">
        <w:rPr>
          <w:sz w:val="28"/>
          <w:szCs w:val="28"/>
          <w:lang w:val="en-US"/>
        </w:rPr>
        <w:t>S</w:t>
      </w:r>
      <w:r w:rsidRPr="00594666">
        <w:rPr>
          <w:sz w:val="28"/>
          <w:szCs w:val="28"/>
          <w:vertAlign w:val="subscript"/>
          <w:lang w:val="en-US"/>
        </w:rPr>
        <w:t>min</w:t>
      </w:r>
    </w:p>
    <w:p w:rsidR="00AF42D4" w:rsidRPr="00431CF0" w:rsidRDefault="00AF42D4" w:rsidP="00AF42D4">
      <w:pPr>
        <w:pStyle w:val="ac"/>
        <w:ind w:left="1320" w:hanging="1320"/>
        <w:rPr>
          <w:sz w:val="28"/>
          <w:szCs w:val="28"/>
          <w:vertAlign w:val="subscript"/>
          <w:lang w:val="en-US"/>
        </w:rPr>
      </w:pPr>
      <w:r w:rsidRPr="00DE28CF">
        <w:rPr>
          <w:sz w:val="28"/>
          <w:szCs w:val="28"/>
        </w:rPr>
        <w:t>Ответ</w:t>
      </w:r>
      <w:r w:rsidRPr="00594666">
        <w:rPr>
          <w:sz w:val="28"/>
          <w:szCs w:val="28"/>
          <w:lang w:val="en-US"/>
        </w:rPr>
        <w:t>: TS = S</w:t>
      </w:r>
      <w:r w:rsidRPr="00594666">
        <w:rPr>
          <w:sz w:val="28"/>
          <w:szCs w:val="28"/>
          <w:vertAlign w:val="subscript"/>
          <w:lang w:val="en-US"/>
        </w:rPr>
        <w:t>max</w:t>
      </w:r>
      <w:r w:rsidRPr="00594666">
        <w:rPr>
          <w:sz w:val="28"/>
          <w:szCs w:val="28"/>
          <w:lang w:val="en-US"/>
        </w:rPr>
        <w:t xml:space="preserve"> + S</w:t>
      </w:r>
      <w:r w:rsidRPr="00594666">
        <w:rPr>
          <w:sz w:val="28"/>
          <w:szCs w:val="28"/>
          <w:vertAlign w:val="subscript"/>
          <w:lang w:val="en-US"/>
        </w:rPr>
        <w:t>min</w:t>
      </w:r>
    </w:p>
    <w:p w:rsidR="00FA4DE2" w:rsidRPr="00431CF0" w:rsidRDefault="00FA4DE2" w:rsidP="00AF42D4">
      <w:pPr>
        <w:pStyle w:val="ac"/>
        <w:ind w:left="1320" w:hanging="1320"/>
        <w:rPr>
          <w:sz w:val="28"/>
          <w:szCs w:val="28"/>
          <w:lang w:val="en-US"/>
        </w:rPr>
      </w:pPr>
    </w:p>
    <w:p w:rsidR="00FA4DE2" w:rsidRPr="00FA4DE2" w:rsidRDefault="00FA4DE2" w:rsidP="00FA4DE2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FA4DE2">
        <w:rPr>
          <w:b/>
          <w:sz w:val="28"/>
          <w:szCs w:val="28"/>
        </w:rPr>
        <w:t>На какой из схем изображены поля допусков посадки с гарантированным натягом?</w:t>
      </w:r>
    </w:p>
    <w:p w:rsidR="00FA4DE2" w:rsidRPr="00FA4DE2" w:rsidRDefault="00FA4DE2" w:rsidP="00FA4DE2">
      <w:pPr>
        <w:pStyle w:val="ac"/>
        <w:ind w:left="1320" w:hanging="1320"/>
        <w:rPr>
          <w:b/>
          <w:sz w:val="28"/>
          <w:szCs w:val="28"/>
        </w:rPr>
      </w:pPr>
    </w:p>
    <w:p w:rsidR="00FA4DE2" w:rsidRPr="00DE28CF" w:rsidRDefault="00FA4DE2" w:rsidP="00FA4DE2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>
        <w:rPr>
          <w:noProof/>
          <w:sz w:val="28"/>
          <w:szCs w:val="28"/>
        </w:rPr>
        <w:drawing>
          <wp:inline distT="0" distB="0" distL="0" distR="0">
            <wp:extent cx="2057400" cy="1285875"/>
            <wp:effectExtent l="19050" t="0" r="0" b="0"/>
            <wp:docPr id="1" name="Рисунок 1" descr="H8LFW3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8LFW3K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>
        <w:rPr>
          <w:noProof/>
          <w:sz w:val="28"/>
          <w:szCs w:val="28"/>
        </w:rPr>
        <w:drawing>
          <wp:inline distT="0" distB="0" distL="0" distR="0">
            <wp:extent cx="2057400" cy="1285875"/>
            <wp:effectExtent l="19050" t="0" r="0" b="0"/>
            <wp:docPr id="2" name="Рисунок 2" descr="9_C5IV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_C5IVF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>
        <w:rPr>
          <w:noProof/>
          <w:sz w:val="28"/>
          <w:szCs w:val="28"/>
        </w:rPr>
        <w:drawing>
          <wp:inline distT="0" distB="0" distL="0" distR="0">
            <wp:extent cx="2057400" cy="1285875"/>
            <wp:effectExtent l="19050" t="0" r="0" b="0"/>
            <wp:docPr id="3" name="Рисунок 3" descr="AD35K3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35K3M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>
        <w:rPr>
          <w:noProof/>
          <w:sz w:val="28"/>
          <w:szCs w:val="28"/>
        </w:rPr>
        <w:drawing>
          <wp:inline distT="0" distB="0" distL="0" distR="0">
            <wp:extent cx="2057400" cy="1285875"/>
            <wp:effectExtent l="19050" t="0" r="0" b="0"/>
            <wp:docPr id="4" name="Рисунок 4" descr="R$OHVIV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$OHVIVJ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2D4" w:rsidRDefault="00AF42D4" w:rsidP="00AF42D4">
      <w:pPr>
        <w:pStyle w:val="ac"/>
        <w:ind w:left="1320" w:hanging="1320"/>
        <w:rPr>
          <w:sz w:val="28"/>
          <w:szCs w:val="28"/>
        </w:rPr>
      </w:pPr>
    </w:p>
    <w:p w:rsidR="00FA4DE2" w:rsidRPr="00FA4DE2" w:rsidRDefault="00FA4DE2" w:rsidP="00FA4DE2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FA4DE2">
        <w:rPr>
          <w:b/>
          <w:sz w:val="28"/>
          <w:szCs w:val="28"/>
        </w:rPr>
        <w:t>Какие системы посадок установлены стандартом?</w:t>
      </w:r>
    </w:p>
    <w:p w:rsidR="00FA4DE2" w:rsidRPr="00FA4DE2" w:rsidRDefault="00FA4DE2" w:rsidP="00FA4DE2">
      <w:pPr>
        <w:pStyle w:val="ac"/>
        <w:ind w:left="1320" w:hanging="1320"/>
        <w:rPr>
          <w:b/>
          <w:sz w:val="28"/>
          <w:szCs w:val="28"/>
        </w:rPr>
      </w:pPr>
    </w:p>
    <w:p w:rsidR="00FA4DE2" w:rsidRPr="00DE28CF" w:rsidRDefault="00FA4DE2" w:rsidP="00FA4DE2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Система отверстия и система вала</w:t>
      </w:r>
    </w:p>
    <w:p w:rsidR="00FA4DE2" w:rsidRPr="00DE28CF" w:rsidRDefault="00FA4DE2" w:rsidP="00FA4DE2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Система допусков и посадок</w:t>
      </w:r>
    </w:p>
    <w:p w:rsidR="00FA4DE2" w:rsidRPr="00DE28CF" w:rsidRDefault="00FA4DE2" w:rsidP="00FA4DE2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lastRenderedPageBreak/>
        <w:t>Ответ: Система ЕСТД</w:t>
      </w:r>
    </w:p>
    <w:p w:rsidR="00FA4DE2" w:rsidRDefault="00FA4DE2" w:rsidP="00FA4DE2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Система ЕСКД</w:t>
      </w:r>
    </w:p>
    <w:p w:rsidR="00C26D26" w:rsidRDefault="00C26D26" w:rsidP="00FA4DE2">
      <w:pPr>
        <w:pStyle w:val="ac"/>
        <w:ind w:left="1320" w:hanging="1320"/>
        <w:rPr>
          <w:sz w:val="28"/>
          <w:szCs w:val="28"/>
        </w:rPr>
      </w:pPr>
    </w:p>
    <w:p w:rsidR="00C26D26" w:rsidRPr="00C26D26" w:rsidRDefault="00C26D26" w:rsidP="00C26D26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C26D26">
        <w:rPr>
          <w:b/>
          <w:sz w:val="28"/>
          <w:szCs w:val="28"/>
        </w:rPr>
        <w:t>Как называется ряд допусков, соответствующих одному уровню точности для всех номинальных размеров?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Квалитет (степень точности)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Поле допуска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Диапазон точности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Уровень точности</w:t>
      </w:r>
    </w:p>
    <w:p w:rsidR="00C26D26" w:rsidRPr="00DE28CF" w:rsidRDefault="00C26D26" w:rsidP="00FA4DE2">
      <w:pPr>
        <w:pStyle w:val="ac"/>
        <w:ind w:left="1320" w:hanging="1320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1320" w:hanging="1320"/>
        <w:rPr>
          <w:sz w:val="28"/>
          <w:szCs w:val="28"/>
        </w:rPr>
      </w:pPr>
    </w:p>
    <w:p w:rsidR="00FA4DE2" w:rsidRPr="00FA4DE2" w:rsidRDefault="00FA4DE2" w:rsidP="00FA4DE2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FA4DE2">
        <w:rPr>
          <w:b/>
          <w:sz w:val="28"/>
          <w:szCs w:val="28"/>
        </w:rPr>
        <w:t xml:space="preserve">Укажите вид записи предельных отклонений размера на чертеже детали, если даны: размер </w:t>
      </w:r>
      <w:smartTag w:uri="urn:schemas-microsoft-com:office:smarttags" w:element="metricconverter">
        <w:smartTagPr>
          <w:attr w:name="ProductID" w:val="208 мм"/>
        </w:smartTagPr>
        <w:r w:rsidRPr="00FA4DE2">
          <w:rPr>
            <w:b/>
            <w:sz w:val="28"/>
            <w:szCs w:val="28"/>
          </w:rPr>
          <w:t>208 мм</w:t>
        </w:r>
      </w:smartTag>
      <w:r w:rsidRPr="00FA4DE2">
        <w:rPr>
          <w:b/>
          <w:sz w:val="28"/>
          <w:szCs w:val="28"/>
        </w:rPr>
        <w:t>, es = +14,5 мкм и ei = -14,5 мкм.</w:t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 w:rsidRPr="00DE28CF">
        <w:rPr>
          <w:position w:val="-14"/>
          <w:sz w:val="28"/>
          <w:szCs w:val="28"/>
        </w:rPr>
        <w:object w:dxaOrig="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25pt" o:ole="">
            <v:imagedata r:id="rId12" o:title=""/>
          </v:shape>
          <o:OLEObject Type="Embed" ProgID="Equation.3" ShapeID="_x0000_i1025" DrawAspect="Content" ObjectID="_1609001210" r:id="rId13"/>
        </w:object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 w:rsidRPr="00DE28CF">
        <w:rPr>
          <w:position w:val="-10"/>
          <w:sz w:val="28"/>
          <w:szCs w:val="28"/>
        </w:rPr>
        <w:object w:dxaOrig="1040" w:dyaOrig="320">
          <v:shape id="_x0000_i1026" type="#_x0000_t75" style="width:51.75pt;height:15.75pt" o:ole="">
            <v:imagedata r:id="rId14" o:title=""/>
          </v:shape>
          <o:OLEObject Type="Embed" ProgID="Equation.3" ShapeID="_x0000_i1026" DrawAspect="Content" ObjectID="_1609001211" r:id="rId15"/>
        </w:object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 w:rsidRPr="00DE28CF">
        <w:rPr>
          <w:position w:val="-10"/>
          <w:sz w:val="28"/>
          <w:szCs w:val="28"/>
        </w:rPr>
        <w:object w:dxaOrig="1300" w:dyaOrig="320">
          <v:shape id="_x0000_i1027" type="#_x0000_t75" style="width:65.25pt;height:15.75pt" o:ole="">
            <v:imagedata r:id="rId16" o:title=""/>
          </v:shape>
          <o:OLEObject Type="Embed" ProgID="Equation.3" ShapeID="_x0000_i1027" DrawAspect="Content" ObjectID="_1609001212" r:id="rId17"/>
        </w:object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 w:rsidRPr="00DE28CF">
        <w:rPr>
          <w:position w:val="-14"/>
          <w:sz w:val="28"/>
          <w:szCs w:val="28"/>
        </w:rPr>
        <w:object w:dxaOrig="940" w:dyaOrig="400">
          <v:shape id="_x0000_i1028" type="#_x0000_t75" style="width:47.25pt;height:20.25pt" o:ole="">
            <v:imagedata r:id="rId18" o:title=""/>
          </v:shape>
          <o:OLEObject Type="Embed" ProgID="Equation.3" ShapeID="_x0000_i1028" DrawAspect="Content" ObjectID="_1609001213" r:id="rId19"/>
        </w:object>
      </w:r>
    </w:p>
    <w:p w:rsidR="00FA4DE2" w:rsidRPr="00FA4DE2" w:rsidRDefault="00FA4DE2" w:rsidP="00FA4DE2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FA4DE2">
        <w:rPr>
          <w:b/>
          <w:sz w:val="28"/>
          <w:szCs w:val="28"/>
        </w:rPr>
        <w:t xml:space="preserve"> Укажите вид записи предельных отклонений размера на сборочном чертеже, если даны размер соединения </w:t>
      </w:r>
      <w:smartTag w:uri="urn:schemas-microsoft-com:office:smarttags" w:element="metricconverter">
        <w:smartTagPr>
          <w:attr w:name="ProductID" w:val="10 мм"/>
        </w:smartTagPr>
        <w:r w:rsidRPr="00FA4DE2">
          <w:rPr>
            <w:b/>
            <w:sz w:val="28"/>
            <w:szCs w:val="28"/>
          </w:rPr>
          <w:t>10 мм</w:t>
        </w:r>
      </w:smartTag>
      <w:r w:rsidRPr="00FA4DE2">
        <w:rPr>
          <w:b/>
          <w:sz w:val="28"/>
          <w:szCs w:val="28"/>
        </w:rPr>
        <w:t>, поле допуска отверстия Н7, поле допуска вала g6.</w:t>
      </w:r>
    </w:p>
    <w:p w:rsidR="00FA4DE2" w:rsidRPr="00FA4DE2" w:rsidRDefault="00FA4DE2" w:rsidP="00FA4DE2">
      <w:pPr>
        <w:pStyle w:val="ac"/>
        <w:ind w:left="720"/>
        <w:rPr>
          <w:b/>
          <w:sz w:val="28"/>
          <w:szCs w:val="28"/>
        </w:rPr>
      </w:pP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 w:rsidRPr="00DE28CF">
        <w:rPr>
          <w:position w:val="-28"/>
          <w:sz w:val="28"/>
          <w:szCs w:val="28"/>
        </w:rPr>
        <w:object w:dxaOrig="700" w:dyaOrig="660">
          <v:shape id="_x0000_i1029" type="#_x0000_t75" style="width:35.25pt;height:33pt" o:ole="">
            <v:imagedata r:id="rId20" o:title=""/>
          </v:shape>
          <o:OLEObject Type="Embed" ProgID="Equation.3" ShapeID="_x0000_i1029" DrawAspect="Content" ObjectID="_1609001214" r:id="rId21"/>
        </w:object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 w:rsidRPr="00DE28CF">
        <w:rPr>
          <w:position w:val="-24"/>
          <w:sz w:val="28"/>
          <w:szCs w:val="28"/>
        </w:rPr>
        <w:object w:dxaOrig="700" w:dyaOrig="620">
          <v:shape id="_x0000_i1030" type="#_x0000_t75" style="width:35.25pt;height:30.75pt" o:ole="">
            <v:imagedata r:id="rId22" o:title=""/>
          </v:shape>
          <o:OLEObject Type="Embed" ProgID="Equation.3" ShapeID="_x0000_i1030" DrawAspect="Content" ObjectID="_1609001215" r:id="rId23"/>
        </w:object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 w:rsidRPr="00DE28CF">
        <w:rPr>
          <w:position w:val="-28"/>
          <w:sz w:val="28"/>
          <w:szCs w:val="28"/>
        </w:rPr>
        <w:object w:dxaOrig="660" w:dyaOrig="660">
          <v:shape id="_x0000_i1031" type="#_x0000_t75" style="width:33pt;height:33pt" o:ole="">
            <v:imagedata r:id="rId24" o:title=""/>
          </v:shape>
          <o:OLEObject Type="Embed" ProgID="Equation.3" ShapeID="_x0000_i1031" DrawAspect="Content" ObjectID="_1609001216" r:id="rId25"/>
        </w:object>
      </w:r>
    </w:p>
    <w:p w:rsidR="00FA4DE2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 w:rsidRPr="00DE28CF">
        <w:rPr>
          <w:position w:val="-10"/>
          <w:sz w:val="28"/>
          <w:szCs w:val="28"/>
        </w:rPr>
        <w:object w:dxaOrig="1340" w:dyaOrig="320">
          <v:shape id="_x0000_i1032" type="#_x0000_t75" style="width:66.75pt;height:15.75pt" o:ole="">
            <v:imagedata r:id="rId26" o:title=""/>
          </v:shape>
          <o:OLEObject Type="Embed" ProgID="Equation.3" ShapeID="_x0000_i1032" DrawAspect="Content" ObjectID="_1609001217" r:id="rId27"/>
        </w:object>
      </w:r>
    </w:p>
    <w:p w:rsidR="00FA4DE2" w:rsidRDefault="00FA4DE2" w:rsidP="00FA4DE2">
      <w:pPr>
        <w:pStyle w:val="ac"/>
        <w:ind w:left="720"/>
        <w:rPr>
          <w:sz w:val="28"/>
          <w:szCs w:val="28"/>
        </w:rPr>
      </w:pPr>
    </w:p>
    <w:p w:rsidR="00FA4DE2" w:rsidRPr="00FA4DE2" w:rsidRDefault="00FA4DE2" w:rsidP="00FA4DE2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FA4DE2">
        <w:rPr>
          <w:b/>
          <w:sz w:val="28"/>
          <w:szCs w:val="28"/>
        </w:rPr>
        <w:t>Вопрос: В каком из ответов правильно указаны условные знаки, используемые для обозначения шероховатости поверхностей на чертежах?</w:t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>
        <w:rPr>
          <w:noProof/>
          <w:sz w:val="28"/>
          <w:szCs w:val="28"/>
        </w:rPr>
        <w:drawing>
          <wp:inline distT="0" distB="0" distL="0" distR="0">
            <wp:extent cx="2495550" cy="647700"/>
            <wp:effectExtent l="19050" t="0" r="0" b="0"/>
            <wp:docPr id="33" name="Рисунок 3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lastRenderedPageBreak/>
        <w:t>Ответ:</w:t>
      </w:r>
      <w:r>
        <w:rPr>
          <w:noProof/>
          <w:sz w:val="28"/>
          <w:szCs w:val="28"/>
        </w:rPr>
        <w:drawing>
          <wp:inline distT="0" distB="0" distL="0" distR="0">
            <wp:extent cx="2495550" cy="647700"/>
            <wp:effectExtent l="19050" t="0" r="0" b="0"/>
            <wp:docPr id="34" name="Рисунок 3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  <w:r w:rsidRPr="00DE28CF">
        <w:rPr>
          <w:sz w:val="28"/>
          <w:szCs w:val="28"/>
        </w:rPr>
        <w:t>Ответ:</w:t>
      </w:r>
      <w:r>
        <w:rPr>
          <w:noProof/>
          <w:sz w:val="28"/>
          <w:szCs w:val="28"/>
        </w:rPr>
        <w:drawing>
          <wp:inline distT="0" distB="0" distL="0" distR="0">
            <wp:extent cx="2352675" cy="63817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720"/>
        <w:rPr>
          <w:sz w:val="28"/>
          <w:szCs w:val="28"/>
        </w:rPr>
      </w:pPr>
    </w:p>
    <w:p w:rsidR="00FA4DE2" w:rsidRPr="00FA4DE2" w:rsidRDefault="00FA4DE2" w:rsidP="00FA4DE2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FA4DE2">
        <w:rPr>
          <w:b/>
          <w:sz w:val="28"/>
          <w:szCs w:val="28"/>
        </w:rPr>
        <w:t>Вопрос: Какой знак применяется для обозначения шероховатости поверхности, которая должна быть образована удалением слоя материала?</w:t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>
        <w:rPr>
          <w:noProof/>
          <w:sz w:val="28"/>
          <w:szCs w:val="28"/>
        </w:rPr>
        <w:drawing>
          <wp:inline distT="0" distB="0" distL="0" distR="0">
            <wp:extent cx="990600" cy="466725"/>
            <wp:effectExtent l="19050" t="0" r="0" b="0"/>
            <wp:docPr id="39" name="Рисунок 3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r>
        <w:rPr>
          <w:noProof/>
          <w:sz w:val="28"/>
          <w:szCs w:val="28"/>
        </w:rPr>
        <w:drawing>
          <wp:inline distT="0" distB="0" distL="0" distR="0">
            <wp:extent cx="990600" cy="466725"/>
            <wp:effectExtent l="19050" t="0" r="0" b="0"/>
            <wp:docPr id="40" name="Рисунок 4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>Ответ:</w:t>
      </w:r>
      <w:r>
        <w:rPr>
          <w:noProof/>
          <w:sz w:val="28"/>
          <w:szCs w:val="28"/>
        </w:rPr>
        <w:drawing>
          <wp:inline distT="0" distB="0" distL="0" distR="0">
            <wp:extent cx="1066800" cy="504825"/>
            <wp:effectExtent l="19050" t="0" r="0" b="0"/>
            <wp:docPr id="41" name="Рисунок 4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Default="00FA4DE2" w:rsidP="00FA4DE2">
      <w:pPr>
        <w:pStyle w:val="ac"/>
        <w:ind w:left="927"/>
        <w:rPr>
          <w:sz w:val="28"/>
          <w:szCs w:val="28"/>
        </w:rPr>
      </w:pPr>
    </w:p>
    <w:p w:rsidR="00FA4DE2" w:rsidRPr="00FA4DE2" w:rsidRDefault="00FA4DE2" w:rsidP="00FA4DE2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FA4DE2">
        <w:rPr>
          <w:b/>
          <w:sz w:val="28"/>
          <w:szCs w:val="28"/>
        </w:rPr>
        <w:t>Вопрос: Определите размер по показаниям штангенциркуля ШЦ-I  приведенным на рисунке. Крестиком указан штрих нониуса, совпадающий со штрихом основной шкалы.</w:t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48025" cy="2438400"/>
            <wp:effectExtent l="19050" t="0" r="9525" b="0"/>
            <wp:docPr id="45" name="Рисунок 45" descr="URSGA88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URSGA88V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smartTag w:uri="urn:schemas-microsoft-com:office:smarttags" w:element="metricconverter">
        <w:smartTagPr>
          <w:attr w:name="ProductID" w:val="20,7 мм"/>
        </w:smartTagPr>
        <w:r w:rsidRPr="00DE28CF">
          <w:rPr>
            <w:sz w:val="28"/>
            <w:szCs w:val="28"/>
          </w:rPr>
          <w:t>20,7 мм</w:t>
        </w:r>
      </w:smartTag>
      <w:r w:rsidRPr="00DE28CF">
        <w:rPr>
          <w:sz w:val="28"/>
          <w:szCs w:val="28"/>
        </w:rPr>
        <w:t xml:space="preserve">  - правильный ответ</w:t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 xml:space="preserve">Ответ: </w:t>
      </w:r>
      <w:smartTag w:uri="urn:schemas-microsoft-com:office:smarttags" w:element="metricconverter">
        <w:smartTagPr>
          <w:attr w:name="ProductID" w:val="34 мм"/>
        </w:smartTagPr>
        <w:r w:rsidRPr="00DE28CF">
          <w:rPr>
            <w:sz w:val="28"/>
            <w:szCs w:val="28"/>
          </w:rPr>
          <w:t>34 мм</w:t>
        </w:r>
      </w:smartTag>
    </w:p>
    <w:p w:rsidR="00FA4DE2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>Ответ: 34,7 мм</w:t>
      </w:r>
    </w:p>
    <w:p w:rsidR="00C26D26" w:rsidRDefault="00C26D26" w:rsidP="00FA4DE2">
      <w:pPr>
        <w:pStyle w:val="ac"/>
        <w:ind w:left="927"/>
        <w:rPr>
          <w:sz w:val="28"/>
          <w:szCs w:val="28"/>
        </w:rPr>
      </w:pPr>
    </w:p>
    <w:p w:rsidR="00FA4DE2" w:rsidRPr="00FA4DE2" w:rsidRDefault="00FA4DE2" w:rsidP="00FA4DE2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FA4DE2">
        <w:rPr>
          <w:b/>
          <w:sz w:val="28"/>
          <w:szCs w:val="28"/>
        </w:rPr>
        <w:t>Вопрос: Определите размер по показаниям микрометра МК-25 приведенным на рисунке</w:t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3248025" cy="2438400"/>
            <wp:effectExtent l="19050" t="0" r="9525" b="0"/>
            <wp:docPr id="47" name="Рисунок 47" descr="HVDQRCG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VDQRCG_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>Ответ: 8,71</w:t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>Ответ: 8,21</w:t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  <w:r w:rsidRPr="00DE28CF">
        <w:rPr>
          <w:sz w:val="28"/>
          <w:szCs w:val="28"/>
        </w:rPr>
        <w:t>Ответ: 5,321</w:t>
      </w:r>
    </w:p>
    <w:p w:rsidR="00FA4DE2" w:rsidRPr="00DE28CF" w:rsidRDefault="00FA4DE2" w:rsidP="00FA4DE2">
      <w:pPr>
        <w:pStyle w:val="ac"/>
        <w:ind w:left="927"/>
        <w:rPr>
          <w:sz w:val="28"/>
          <w:szCs w:val="28"/>
        </w:rPr>
      </w:pPr>
    </w:p>
    <w:p w:rsidR="00C26D26" w:rsidRPr="00C26D26" w:rsidRDefault="00C26D26" w:rsidP="00C26D26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C26D26">
        <w:rPr>
          <w:b/>
          <w:sz w:val="28"/>
          <w:szCs w:val="28"/>
        </w:rPr>
        <w:t>Вопрос: Гладким калибром-пробкой проверяется годность отверстия. Определите, к какой группе будет относиться деталь, если проходная и непроходная стороны калибра проходят через отверстие.</w:t>
      </w:r>
    </w:p>
    <w:p w:rsidR="00C26D26" w:rsidRPr="00DE28CF" w:rsidRDefault="00C26D26" w:rsidP="00C26D26">
      <w:pPr>
        <w:pStyle w:val="ac"/>
        <w:ind w:left="567"/>
        <w:rPr>
          <w:sz w:val="28"/>
          <w:szCs w:val="28"/>
        </w:rPr>
      </w:pPr>
    </w:p>
    <w:p w:rsidR="00C26D26" w:rsidRPr="00DE28CF" w:rsidRDefault="00C26D26" w:rsidP="00C26D26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E28CF">
        <w:rPr>
          <w:sz w:val="28"/>
          <w:szCs w:val="28"/>
        </w:rPr>
        <w:t>Ответ: Неисправимый брак</w:t>
      </w:r>
    </w:p>
    <w:p w:rsidR="00C26D26" w:rsidRPr="00DE28CF" w:rsidRDefault="00C26D26" w:rsidP="00C26D26">
      <w:pPr>
        <w:pStyle w:val="ac"/>
        <w:ind w:left="567"/>
        <w:rPr>
          <w:sz w:val="28"/>
          <w:szCs w:val="28"/>
        </w:rPr>
      </w:pPr>
      <w:r w:rsidRPr="00DE28CF">
        <w:rPr>
          <w:sz w:val="28"/>
          <w:szCs w:val="28"/>
        </w:rPr>
        <w:t>Ответ: Исправимый брак</w:t>
      </w:r>
    </w:p>
    <w:p w:rsidR="00C26D26" w:rsidRPr="00DE28CF" w:rsidRDefault="00C26D26" w:rsidP="00C26D26">
      <w:pPr>
        <w:pStyle w:val="ac"/>
        <w:ind w:left="567"/>
        <w:rPr>
          <w:sz w:val="28"/>
          <w:szCs w:val="28"/>
        </w:rPr>
      </w:pPr>
      <w:r w:rsidRPr="00DE28CF">
        <w:rPr>
          <w:sz w:val="28"/>
          <w:szCs w:val="28"/>
        </w:rPr>
        <w:t>Ответ: Годная деталь</w:t>
      </w:r>
    </w:p>
    <w:p w:rsidR="00C26D26" w:rsidRPr="00C26D26" w:rsidRDefault="00C26D26" w:rsidP="00C26D26">
      <w:pPr>
        <w:pStyle w:val="ac"/>
        <w:numPr>
          <w:ilvl w:val="0"/>
          <w:numId w:val="5"/>
        </w:numPr>
        <w:rPr>
          <w:b/>
          <w:sz w:val="28"/>
          <w:szCs w:val="28"/>
        </w:rPr>
      </w:pPr>
      <w:r w:rsidRPr="00C26D26">
        <w:rPr>
          <w:b/>
          <w:sz w:val="28"/>
          <w:szCs w:val="28"/>
        </w:rPr>
        <w:t xml:space="preserve"> Вопрос: Определите показания угломера УН2. Крестиком помечены совпадающие штрихи.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48025" cy="2436019"/>
            <wp:effectExtent l="19050" t="0" r="9525" b="0"/>
            <wp:docPr id="49" name="Рисунок 49" descr="520Z9W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520Z9W3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20 градусов 42 минуты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t>Ответ: 41 градус 42 минуты</w:t>
      </w:r>
    </w:p>
    <w:p w:rsidR="00C26D26" w:rsidRPr="00DE28CF" w:rsidRDefault="00C26D26" w:rsidP="00C26D26">
      <w:pPr>
        <w:pStyle w:val="ac"/>
        <w:ind w:left="1320" w:hanging="1320"/>
        <w:rPr>
          <w:sz w:val="28"/>
          <w:szCs w:val="28"/>
        </w:rPr>
      </w:pPr>
      <w:r w:rsidRPr="00DE28CF">
        <w:rPr>
          <w:sz w:val="28"/>
          <w:szCs w:val="28"/>
        </w:rPr>
        <w:lastRenderedPageBreak/>
        <w:t>Ответ: 42 градуса 41 минута</w:t>
      </w:r>
    </w:p>
    <w:p w:rsidR="00AF42C1" w:rsidRPr="00C26D26" w:rsidRDefault="00AF42C1" w:rsidP="00AF42C1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31CF0" w:rsidRPr="00431CF0" w:rsidRDefault="00431CF0" w:rsidP="00431CF0">
      <w:pPr>
        <w:pStyle w:val="a7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Pr="00431CF0">
        <w:rPr>
          <w:rFonts w:ascii="Times New Roman" w:hAnsi="Times New Roman"/>
          <w:b/>
          <w:bCs/>
          <w:sz w:val="28"/>
          <w:szCs w:val="28"/>
        </w:rPr>
        <w:t>Критерии оценки при проведении дифференцированного зачета по тестам.</w:t>
      </w:r>
    </w:p>
    <w:p w:rsidR="00431CF0" w:rsidRPr="00431CF0" w:rsidRDefault="00431CF0" w:rsidP="00431C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31CF0">
        <w:rPr>
          <w:rFonts w:ascii="Times New Roman" w:hAnsi="Times New Roman"/>
          <w:b/>
          <w:sz w:val="28"/>
          <w:szCs w:val="28"/>
        </w:rPr>
        <w:t>Шкала оценки образовательных достижений</w:t>
      </w:r>
    </w:p>
    <w:tbl>
      <w:tblPr>
        <w:tblpPr w:leftFromText="180" w:rightFromText="180" w:vertAnchor="text" w:horzAnchor="margin" w:tblpY="322"/>
        <w:tblW w:w="0" w:type="auto"/>
        <w:tblCellMar>
          <w:left w:w="0" w:type="dxa"/>
          <w:right w:w="0" w:type="dxa"/>
        </w:tblCellMar>
        <w:tblLook w:val="0600"/>
      </w:tblPr>
      <w:tblGrid>
        <w:gridCol w:w="4363"/>
        <w:gridCol w:w="2410"/>
        <w:gridCol w:w="2870"/>
      </w:tblGrid>
      <w:tr w:rsidR="00431CF0" w:rsidRPr="00431CF0" w:rsidTr="00620448">
        <w:trPr>
          <w:trHeight w:val="206"/>
        </w:trPr>
        <w:tc>
          <w:tcPr>
            <w:tcW w:w="4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431CF0" w:rsidRPr="00431CF0" w:rsidTr="00620448">
        <w:trPr>
          <w:trHeight w:val="298"/>
        </w:trPr>
        <w:tc>
          <w:tcPr>
            <w:tcW w:w="4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вербальный аналог</w:t>
            </w:r>
          </w:p>
        </w:tc>
      </w:tr>
      <w:tr w:rsidR="00431CF0" w:rsidRPr="00431CF0" w:rsidTr="00620448">
        <w:trPr>
          <w:trHeight w:val="195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90 ÷ 100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отлично</w:t>
            </w:r>
          </w:p>
        </w:tc>
      </w:tr>
      <w:tr w:rsidR="00431CF0" w:rsidRPr="00431CF0" w:rsidTr="00620448">
        <w:trPr>
          <w:trHeight w:val="132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80 ÷ 89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хорошо</w:t>
            </w:r>
          </w:p>
        </w:tc>
      </w:tr>
      <w:tr w:rsidR="00431CF0" w:rsidRPr="00431CF0" w:rsidTr="00620448">
        <w:trPr>
          <w:trHeight w:val="210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70 ÷ 79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удовлетворительно</w:t>
            </w:r>
          </w:p>
        </w:tc>
      </w:tr>
      <w:tr w:rsidR="00431CF0" w:rsidRPr="00431CF0" w:rsidTr="00620448">
        <w:trPr>
          <w:trHeight w:val="288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менее 70</w:t>
            </w:r>
          </w:p>
        </w:tc>
        <w:tc>
          <w:tcPr>
            <w:tcW w:w="2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1CF0" w:rsidRPr="00431CF0" w:rsidRDefault="00431CF0" w:rsidP="00431C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31CF0">
              <w:rPr>
                <w:rFonts w:ascii="Times New Roman" w:hAnsi="Times New Roman"/>
                <w:bCs/>
                <w:sz w:val="28"/>
                <w:szCs w:val="28"/>
              </w:rPr>
              <w:t>неудовлетворительно</w:t>
            </w:r>
          </w:p>
        </w:tc>
      </w:tr>
    </w:tbl>
    <w:p w:rsidR="00431CF0" w:rsidRPr="00431CF0" w:rsidRDefault="00431CF0" w:rsidP="00431CF0">
      <w:pPr>
        <w:pStyle w:val="a7"/>
        <w:rPr>
          <w:rFonts w:ascii="Times New Roman" w:hAnsi="Times New Roman"/>
          <w:sz w:val="28"/>
          <w:szCs w:val="28"/>
        </w:rPr>
      </w:pPr>
    </w:p>
    <w:p w:rsidR="00431CF0" w:rsidRPr="00431CF0" w:rsidRDefault="00431CF0" w:rsidP="00431CF0">
      <w:pPr>
        <w:pStyle w:val="a7"/>
        <w:rPr>
          <w:rFonts w:ascii="Times New Roman" w:hAnsi="Times New Roman"/>
          <w:sz w:val="28"/>
          <w:szCs w:val="28"/>
        </w:rPr>
      </w:pPr>
    </w:p>
    <w:p w:rsidR="00B1686D" w:rsidRPr="00FD62BD" w:rsidRDefault="00B1686D" w:rsidP="00431CF0">
      <w:pPr>
        <w:pStyle w:val="a7"/>
        <w:rPr>
          <w:rFonts w:ascii="Times New Roman" w:hAnsi="Times New Roman"/>
          <w:sz w:val="28"/>
          <w:szCs w:val="28"/>
        </w:rPr>
      </w:pPr>
    </w:p>
    <w:sectPr w:rsidR="00B1686D" w:rsidRPr="00FD62BD" w:rsidSect="00B1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91F" w:rsidRDefault="0039191F" w:rsidP="003F5526">
      <w:pPr>
        <w:spacing w:after="0" w:line="240" w:lineRule="auto"/>
      </w:pPr>
      <w:r>
        <w:separator/>
      </w:r>
    </w:p>
  </w:endnote>
  <w:endnote w:type="continuationSeparator" w:id="1">
    <w:p w:rsidR="0039191F" w:rsidRDefault="0039191F" w:rsidP="003F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91F" w:rsidRDefault="0039191F" w:rsidP="003F5526">
      <w:pPr>
        <w:spacing w:after="0" w:line="240" w:lineRule="auto"/>
      </w:pPr>
      <w:r>
        <w:separator/>
      </w:r>
    </w:p>
  </w:footnote>
  <w:footnote w:type="continuationSeparator" w:id="1">
    <w:p w:rsidR="0039191F" w:rsidRDefault="0039191F" w:rsidP="003F5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271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986881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117A2"/>
    <w:multiLevelType w:val="hybridMultilevel"/>
    <w:tmpl w:val="49603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8B4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4B4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3E604F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4F3966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2B7139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BF098F"/>
    <w:multiLevelType w:val="hybridMultilevel"/>
    <w:tmpl w:val="6A385A8C"/>
    <w:lvl w:ilvl="0" w:tplc="9E18AAD6">
      <w:start w:val="19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EF3C64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3A6511"/>
    <w:multiLevelType w:val="hybridMultilevel"/>
    <w:tmpl w:val="27C2B578"/>
    <w:lvl w:ilvl="0" w:tplc="0419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02007"/>
    <w:multiLevelType w:val="hybridMultilevel"/>
    <w:tmpl w:val="4C12D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526"/>
    <w:rsid w:val="000804F0"/>
    <w:rsid w:val="0008344B"/>
    <w:rsid w:val="000D3DD1"/>
    <w:rsid w:val="001012AA"/>
    <w:rsid w:val="00130881"/>
    <w:rsid w:val="00132733"/>
    <w:rsid w:val="001642A9"/>
    <w:rsid w:val="002B70B4"/>
    <w:rsid w:val="00391369"/>
    <w:rsid w:val="0039191F"/>
    <w:rsid w:val="003F5526"/>
    <w:rsid w:val="00431CF0"/>
    <w:rsid w:val="004A42CD"/>
    <w:rsid w:val="00545E9B"/>
    <w:rsid w:val="005462F1"/>
    <w:rsid w:val="005A3C03"/>
    <w:rsid w:val="005E7200"/>
    <w:rsid w:val="006875B7"/>
    <w:rsid w:val="006E72E5"/>
    <w:rsid w:val="00704B90"/>
    <w:rsid w:val="00775E97"/>
    <w:rsid w:val="007C7F43"/>
    <w:rsid w:val="007D2C42"/>
    <w:rsid w:val="0085316E"/>
    <w:rsid w:val="008A6CFC"/>
    <w:rsid w:val="008C0F70"/>
    <w:rsid w:val="008C43CC"/>
    <w:rsid w:val="009C0497"/>
    <w:rsid w:val="009D2B13"/>
    <w:rsid w:val="00A61A2B"/>
    <w:rsid w:val="00AB2914"/>
    <w:rsid w:val="00AB3611"/>
    <w:rsid w:val="00AF42C1"/>
    <w:rsid w:val="00AF42D4"/>
    <w:rsid w:val="00B1686D"/>
    <w:rsid w:val="00B25760"/>
    <w:rsid w:val="00BC27ED"/>
    <w:rsid w:val="00C26D26"/>
    <w:rsid w:val="00C7068F"/>
    <w:rsid w:val="00D17836"/>
    <w:rsid w:val="00D360DD"/>
    <w:rsid w:val="00DE3FBB"/>
    <w:rsid w:val="00DF093F"/>
    <w:rsid w:val="00E37A0C"/>
    <w:rsid w:val="00EB6ED0"/>
    <w:rsid w:val="00ED395C"/>
    <w:rsid w:val="00EF35A3"/>
    <w:rsid w:val="00F05E0E"/>
    <w:rsid w:val="00F07168"/>
    <w:rsid w:val="00F667A4"/>
    <w:rsid w:val="00F968E1"/>
    <w:rsid w:val="00FA4DE2"/>
    <w:rsid w:val="00FA706B"/>
    <w:rsid w:val="00FB7A0B"/>
    <w:rsid w:val="00FD62BD"/>
    <w:rsid w:val="00FE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552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552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552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F55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3F55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552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semiHidden/>
    <w:rsid w:val="003F5526"/>
    <w:rPr>
      <w:rFonts w:cs="Times New Roman"/>
      <w:vertAlign w:val="superscript"/>
    </w:rPr>
  </w:style>
  <w:style w:type="table" w:styleId="a6">
    <w:name w:val="Table Grid"/>
    <w:basedOn w:val="a1"/>
    <w:uiPriority w:val="59"/>
    <w:rsid w:val="003F55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42C1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D62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62B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FD62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62BD"/>
    <w:rPr>
      <w:sz w:val="22"/>
      <w:szCs w:val="22"/>
      <w:lang w:eastAsia="en-US"/>
    </w:rPr>
  </w:style>
  <w:style w:type="paragraph" w:styleId="ac">
    <w:name w:val="Plain Text"/>
    <w:basedOn w:val="a"/>
    <w:link w:val="ad"/>
    <w:rsid w:val="00AF42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AF42D4"/>
    <w:rPr>
      <w:rFonts w:ascii="Courier New" w:eastAsia="Times New Roman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F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4D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9.jpe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8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36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png"/><Relationship Id="rId35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AF96-B607-48C9-A7CC-98D70A4C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НАТК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2013-01-10T11:31:00Z</cp:lastPrinted>
  <dcterms:created xsi:type="dcterms:W3CDTF">2018-10-29T12:23:00Z</dcterms:created>
  <dcterms:modified xsi:type="dcterms:W3CDTF">2019-01-14T17:00:00Z</dcterms:modified>
</cp:coreProperties>
</file>